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D0" w:rsidRDefault="00CA4EFB" w:rsidP="00960429">
      <w:pPr>
        <w:pStyle w:val="Title"/>
        <w:pBdr>
          <w:bottom w:val="single" w:sz="8" w:space="12" w:color="4F81BD"/>
        </w:pBdr>
        <w:ind w:right="270"/>
        <w:rPr>
          <w:noProof/>
          <w:sz w:val="24"/>
          <w:szCs w:val="24"/>
        </w:rPr>
      </w:pPr>
      <w:r>
        <w:rPr>
          <w:noProof/>
          <w:sz w:val="24"/>
          <w:szCs w:val="24"/>
        </w:rPr>
        <w:t xml:space="preserve">                        </w:t>
      </w:r>
    </w:p>
    <w:p w:rsidR="00C372D0" w:rsidRDefault="00C372D0" w:rsidP="00960429">
      <w:pPr>
        <w:pStyle w:val="Title"/>
        <w:pBdr>
          <w:bottom w:val="single" w:sz="8" w:space="12" w:color="4F81BD"/>
        </w:pBdr>
        <w:ind w:right="270"/>
        <w:rPr>
          <w:noProof/>
          <w:sz w:val="24"/>
          <w:szCs w:val="24"/>
        </w:rPr>
      </w:pPr>
    </w:p>
    <w:p w:rsidR="00C372D0" w:rsidRDefault="00C372D0" w:rsidP="00960429">
      <w:pPr>
        <w:pStyle w:val="Title"/>
        <w:pBdr>
          <w:bottom w:val="single" w:sz="8" w:space="12" w:color="4F81BD"/>
        </w:pBdr>
        <w:ind w:right="270"/>
        <w:rPr>
          <w:noProof/>
          <w:sz w:val="24"/>
          <w:szCs w:val="24"/>
        </w:rPr>
      </w:pPr>
    </w:p>
    <w:p w:rsidR="00C372D0" w:rsidRDefault="00C372D0" w:rsidP="00960429">
      <w:pPr>
        <w:pStyle w:val="Title"/>
        <w:pBdr>
          <w:bottom w:val="single" w:sz="8" w:space="12" w:color="4F81BD"/>
        </w:pBdr>
        <w:ind w:right="270"/>
        <w:rPr>
          <w:noProof/>
          <w:sz w:val="24"/>
          <w:szCs w:val="24"/>
        </w:rPr>
      </w:pPr>
      <w:r>
        <w:rPr>
          <w:noProof/>
          <w:sz w:val="24"/>
          <w:szCs w:val="24"/>
        </w:rPr>
        <w:drawing>
          <wp:anchor distT="0" distB="0" distL="114300" distR="114300" simplePos="0" relativeHeight="251666432" behindDoc="0" locked="0" layoutInCell="1" allowOverlap="1" wp14:anchorId="7A19E03F" wp14:editId="4DBCC134">
            <wp:simplePos x="0" y="0"/>
            <wp:positionH relativeFrom="column">
              <wp:posOffset>9525</wp:posOffset>
            </wp:positionH>
            <wp:positionV relativeFrom="paragraph">
              <wp:posOffset>38219</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p>
    <w:p w:rsidR="0019104D" w:rsidRPr="00A82157" w:rsidRDefault="00C372D0" w:rsidP="00C372D0">
      <w:pPr>
        <w:pStyle w:val="Title"/>
        <w:pBdr>
          <w:bottom w:val="single" w:sz="8" w:space="12" w:color="4F81BD"/>
        </w:pBdr>
        <w:ind w:right="270"/>
        <w:jc w:val="center"/>
        <w:rPr>
          <w:b/>
          <w:sz w:val="24"/>
          <w:szCs w:val="24"/>
        </w:rPr>
      </w:pPr>
      <w:r>
        <w:rPr>
          <w:b/>
          <w:noProof/>
          <w:sz w:val="24"/>
          <w:szCs w:val="24"/>
        </w:rPr>
        <w:t>O</w:t>
      </w:r>
      <w:r w:rsidR="00EC291A">
        <w:rPr>
          <w:b/>
          <w:noProof/>
          <w:sz w:val="24"/>
          <w:szCs w:val="24"/>
        </w:rPr>
        <w:t>GDEN VALLEY</w:t>
      </w:r>
      <w:r w:rsidR="00223776" w:rsidRPr="00A82157">
        <w:rPr>
          <w:b/>
          <w:noProof/>
          <w:sz w:val="24"/>
          <w:szCs w:val="24"/>
        </w:rPr>
        <w:t xml:space="preserve"> PLANNING COMMISSION</w:t>
      </w:r>
    </w:p>
    <w:p w:rsidR="0019104D" w:rsidRPr="00C372D0" w:rsidRDefault="0019104D" w:rsidP="00C372D0">
      <w:pPr>
        <w:pStyle w:val="Title"/>
        <w:pBdr>
          <w:bottom w:val="single" w:sz="8" w:space="6" w:color="4F81BD"/>
        </w:pBdr>
        <w:tabs>
          <w:tab w:val="left" w:pos="1620"/>
        </w:tabs>
        <w:ind w:right="270"/>
        <w:jc w:val="center"/>
        <w:rPr>
          <w:b/>
          <w:bCs/>
          <w:sz w:val="24"/>
          <w:szCs w:val="24"/>
        </w:rPr>
      </w:pPr>
      <w:r w:rsidRPr="00D24DA4">
        <w:rPr>
          <w:b/>
          <w:bCs/>
          <w:sz w:val="24"/>
          <w:szCs w:val="24"/>
        </w:rPr>
        <w:t>MEETING AGENDA</w:t>
      </w:r>
    </w:p>
    <w:p w:rsidR="0019104D" w:rsidRPr="00C372D0" w:rsidRDefault="00356EED" w:rsidP="00356EED">
      <w:pPr>
        <w:jc w:val="center"/>
        <w:rPr>
          <w:rFonts w:asciiTheme="majorHAnsi" w:hAnsiTheme="majorHAnsi"/>
          <w:b/>
          <w:sz w:val="24"/>
          <w:szCs w:val="24"/>
        </w:rPr>
      </w:pPr>
      <w:r>
        <w:rPr>
          <w:b/>
          <w:sz w:val="24"/>
          <w:szCs w:val="24"/>
        </w:rPr>
        <w:t xml:space="preserve">                   </w:t>
      </w:r>
      <w:r w:rsidR="004A10AC">
        <w:rPr>
          <w:b/>
          <w:sz w:val="24"/>
          <w:szCs w:val="24"/>
        </w:rPr>
        <w:t xml:space="preserve">       </w:t>
      </w:r>
      <w:r w:rsidR="00C372D0">
        <w:rPr>
          <w:b/>
          <w:sz w:val="24"/>
          <w:szCs w:val="24"/>
        </w:rPr>
        <w:t xml:space="preserve">     </w:t>
      </w:r>
      <w:r w:rsidR="004A10AC">
        <w:rPr>
          <w:b/>
          <w:sz w:val="24"/>
          <w:szCs w:val="24"/>
        </w:rPr>
        <w:t xml:space="preserve"> </w:t>
      </w:r>
      <w:r>
        <w:rPr>
          <w:b/>
          <w:sz w:val="24"/>
          <w:szCs w:val="24"/>
        </w:rPr>
        <w:t xml:space="preserve"> </w:t>
      </w:r>
      <w:r w:rsidR="00BF393C" w:rsidRPr="00C372D0">
        <w:rPr>
          <w:rFonts w:asciiTheme="majorHAnsi" w:hAnsiTheme="majorHAnsi"/>
          <w:b/>
          <w:sz w:val="24"/>
          <w:szCs w:val="24"/>
        </w:rPr>
        <w:t>March 26</w:t>
      </w:r>
      <w:r w:rsidR="00090AC1" w:rsidRPr="00C372D0">
        <w:rPr>
          <w:rFonts w:asciiTheme="majorHAnsi" w:hAnsiTheme="majorHAnsi"/>
          <w:b/>
          <w:sz w:val="24"/>
          <w:szCs w:val="24"/>
        </w:rPr>
        <w:t>, 2019</w:t>
      </w:r>
    </w:p>
    <w:p w:rsidR="00223776" w:rsidRPr="00C372D0" w:rsidRDefault="00356EED" w:rsidP="00725A7C">
      <w:pPr>
        <w:jc w:val="center"/>
        <w:rPr>
          <w:rFonts w:asciiTheme="majorHAnsi" w:hAnsiTheme="majorHAnsi"/>
          <w:b/>
          <w:color w:val="548DD4" w:themeColor="text2" w:themeTint="99"/>
          <w:sz w:val="24"/>
          <w:szCs w:val="24"/>
        </w:rPr>
      </w:pPr>
      <w:r w:rsidRPr="00C372D0">
        <w:rPr>
          <w:rFonts w:asciiTheme="majorHAnsi" w:hAnsiTheme="majorHAnsi"/>
          <w:b/>
          <w:color w:val="548DD4" w:themeColor="text2" w:themeTint="99"/>
          <w:sz w:val="24"/>
          <w:szCs w:val="24"/>
        </w:rPr>
        <w:t xml:space="preserve">                </w:t>
      </w:r>
      <w:r w:rsidR="00A82157" w:rsidRPr="00C372D0">
        <w:rPr>
          <w:rFonts w:asciiTheme="majorHAnsi" w:hAnsiTheme="majorHAnsi"/>
          <w:b/>
          <w:color w:val="548DD4" w:themeColor="text2" w:themeTint="99"/>
          <w:sz w:val="24"/>
          <w:szCs w:val="24"/>
        </w:rPr>
        <w:t xml:space="preserve"> </w:t>
      </w:r>
      <w:r w:rsidRPr="00C372D0">
        <w:rPr>
          <w:rFonts w:asciiTheme="majorHAnsi" w:hAnsiTheme="majorHAnsi"/>
          <w:b/>
          <w:color w:val="548DD4" w:themeColor="text2" w:themeTint="99"/>
          <w:sz w:val="24"/>
          <w:szCs w:val="24"/>
        </w:rPr>
        <w:t xml:space="preserve">  </w:t>
      </w:r>
      <w:r w:rsidR="004A10AC" w:rsidRPr="00C372D0">
        <w:rPr>
          <w:rFonts w:asciiTheme="majorHAnsi" w:hAnsiTheme="majorHAnsi"/>
          <w:b/>
          <w:color w:val="548DD4" w:themeColor="text2" w:themeTint="99"/>
          <w:sz w:val="24"/>
          <w:szCs w:val="24"/>
        </w:rPr>
        <w:t xml:space="preserve"> </w:t>
      </w:r>
      <w:r w:rsidR="00C372D0" w:rsidRPr="00C372D0">
        <w:rPr>
          <w:rFonts w:asciiTheme="majorHAnsi" w:hAnsiTheme="majorHAnsi"/>
          <w:b/>
          <w:color w:val="548DD4" w:themeColor="text2" w:themeTint="99"/>
          <w:sz w:val="24"/>
          <w:szCs w:val="24"/>
        </w:rPr>
        <w:t xml:space="preserve">     </w:t>
      </w:r>
      <w:r w:rsidR="004A10AC" w:rsidRPr="00C372D0">
        <w:rPr>
          <w:rFonts w:asciiTheme="majorHAnsi" w:hAnsiTheme="majorHAnsi"/>
          <w:b/>
          <w:color w:val="548DD4" w:themeColor="text2" w:themeTint="99"/>
          <w:sz w:val="24"/>
          <w:szCs w:val="24"/>
        </w:rPr>
        <w:t xml:space="preserve">         </w:t>
      </w:r>
      <w:r w:rsidRPr="00C372D0">
        <w:rPr>
          <w:rFonts w:asciiTheme="majorHAnsi" w:hAnsiTheme="majorHAnsi"/>
          <w:b/>
          <w:color w:val="548DD4" w:themeColor="text2" w:themeTint="99"/>
          <w:sz w:val="24"/>
          <w:szCs w:val="24"/>
        </w:rPr>
        <w:t xml:space="preserve"> </w:t>
      </w:r>
      <w:r w:rsidR="00E1023F" w:rsidRPr="00C372D0">
        <w:rPr>
          <w:rFonts w:asciiTheme="majorHAnsi" w:hAnsiTheme="majorHAnsi"/>
          <w:b/>
          <w:sz w:val="24"/>
          <w:szCs w:val="24"/>
        </w:rPr>
        <w:t>5:00 p.m.</w:t>
      </w:r>
      <w:r w:rsidR="00C372D0" w:rsidRPr="00C372D0">
        <w:rPr>
          <w:rFonts w:asciiTheme="majorHAnsi" w:hAnsiTheme="majorHAnsi"/>
          <w:b/>
          <w:sz w:val="24"/>
          <w:szCs w:val="24"/>
        </w:rPr>
        <w:t xml:space="preserve"> </w:t>
      </w:r>
    </w:p>
    <w:p w:rsidR="00C372D0" w:rsidRDefault="00C372D0" w:rsidP="00725A7C">
      <w:pPr>
        <w:jc w:val="center"/>
        <w:rPr>
          <w:b/>
          <w:color w:val="548DD4" w:themeColor="text2" w:themeTint="99"/>
          <w:sz w:val="24"/>
          <w:szCs w:val="24"/>
        </w:rPr>
      </w:pPr>
    </w:p>
    <w:p w:rsidR="00C372D0" w:rsidRDefault="00C372D0" w:rsidP="00725A7C">
      <w:pPr>
        <w:jc w:val="center"/>
        <w:rPr>
          <w:b/>
          <w:i/>
        </w:rPr>
      </w:pPr>
    </w:p>
    <w:p w:rsidR="0019104D" w:rsidRPr="00C372D0" w:rsidRDefault="0019104D" w:rsidP="00223776">
      <w:pPr>
        <w:pStyle w:val="ListParagraph"/>
        <w:numPr>
          <w:ilvl w:val="0"/>
          <w:numId w:val="11"/>
        </w:numPr>
        <w:tabs>
          <w:tab w:val="left" w:pos="1800"/>
          <w:tab w:val="left" w:pos="2880"/>
          <w:tab w:val="left" w:pos="4320"/>
          <w:tab w:val="left" w:pos="5760"/>
        </w:tabs>
        <w:ind w:left="540" w:hanging="540"/>
        <w:rPr>
          <w:i/>
        </w:rPr>
      </w:pPr>
      <w:r w:rsidRPr="00C372D0">
        <w:rPr>
          <w:b/>
          <w:i/>
        </w:rPr>
        <w:t>Pledge of Allegiance</w:t>
      </w:r>
      <w:r w:rsidR="002E2978" w:rsidRPr="00C372D0">
        <w:rPr>
          <w:b/>
          <w:i/>
        </w:rPr>
        <w:t xml:space="preserve"> </w:t>
      </w:r>
    </w:p>
    <w:p w:rsidR="0019104D" w:rsidRPr="00C372D0" w:rsidRDefault="0019104D" w:rsidP="00223776">
      <w:pPr>
        <w:pStyle w:val="ListParagraph"/>
        <w:numPr>
          <w:ilvl w:val="0"/>
          <w:numId w:val="11"/>
        </w:numPr>
        <w:tabs>
          <w:tab w:val="left" w:pos="1800"/>
          <w:tab w:val="left" w:pos="2880"/>
          <w:tab w:val="left" w:pos="4320"/>
          <w:tab w:val="left" w:pos="5760"/>
        </w:tabs>
        <w:ind w:left="540" w:hanging="540"/>
        <w:rPr>
          <w:i/>
        </w:rPr>
      </w:pPr>
      <w:r w:rsidRPr="00C372D0">
        <w:rPr>
          <w:b/>
          <w:i/>
        </w:rPr>
        <w:t>Roll Call:</w:t>
      </w:r>
      <w:r w:rsidRPr="00C372D0">
        <w:rPr>
          <w:i/>
        </w:rPr>
        <w:t xml:space="preserve"> </w:t>
      </w:r>
    </w:p>
    <w:p w:rsidR="00FF11AD" w:rsidRPr="00C372D0" w:rsidRDefault="00FF11AD" w:rsidP="00FF11AD">
      <w:pPr>
        <w:pStyle w:val="ListParagraph"/>
        <w:tabs>
          <w:tab w:val="left" w:pos="1800"/>
          <w:tab w:val="left" w:pos="2880"/>
          <w:tab w:val="left" w:pos="4320"/>
          <w:tab w:val="left" w:pos="5760"/>
        </w:tabs>
        <w:ind w:left="540"/>
        <w:rPr>
          <w:i/>
        </w:rPr>
      </w:pPr>
    </w:p>
    <w:p w:rsidR="002A196B" w:rsidRPr="00C372D0" w:rsidRDefault="00126ADF" w:rsidP="002A196B">
      <w:pPr>
        <w:pStyle w:val="ListParagraph"/>
        <w:numPr>
          <w:ilvl w:val="0"/>
          <w:numId w:val="15"/>
        </w:numPr>
        <w:tabs>
          <w:tab w:val="left" w:pos="360"/>
          <w:tab w:val="left" w:pos="4320"/>
          <w:tab w:val="left" w:pos="5760"/>
        </w:tabs>
        <w:spacing w:line="26" w:lineRule="atLeast"/>
        <w:jc w:val="both"/>
        <w:rPr>
          <w:rFonts w:asciiTheme="minorHAnsi" w:hAnsiTheme="minorHAnsi"/>
          <w:b/>
        </w:rPr>
      </w:pPr>
      <w:r w:rsidRPr="00C372D0">
        <w:rPr>
          <w:rFonts w:asciiTheme="minorHAnsi" w:hAnsiTheme="minorHAnsi"/>
          <w:b/>
        </w:rPr>
        <w:t>Minute</w:t>
      </w:r>
      <w:r w:rsidR="002A196B" w:rsidRPr="00C372D0">
        <w:rPr>
          <w:rFonts w:asciiTheme="minorHAnsi" w:hAnsiTheme="minorHAnsi"/>
          <w:b/>
        </w:rPr>
        <w:t>s:</w:t>
      </w:r>
    </w:p>
    <w:p w:rsidR="0032228D" w:rsidRPr="00C372D0" w:rsidRDefault="002A196B" w:rsidP="002A196B">
      <w:pPr>
        <w:pStyle w:val="ListParagraph"/>
        <w:numPr>
          <w:ilvl w:val="1"/>
          <w:numId w:val="15"/>
        </w:numPr>
        <w:tabs>
          <w:tab w:val="left" w:pos="360"/>
          <w:tab w:val="left" w:pos="4320"/>
          <w:tab w:val="left" w:pos="5760"/>
        </w:tabs>
        <w:spacing w:line="26" w:lineRule="atLeast"/>
        <w:ind w:left="540" w:hanging="540"/>
        <w:jc w:val="both"/>
        <w:rPr>
          <w:rFonts w:asciiTheme="minorHAnsi" w:hAnsiTheme="minorHAnsi"/>
          <w:b/>
        </w:rPr>
      </w:pPr>
      <w:r w:rsidRPr="00C372D0">
        <w:rPr>
          <w:rFonts w:asciiTheme="minorHAnsi" w:hAnsiTheme="minorHAnsi"/>
          <w:b/>
        </w:rPr>
        <w:t xml:space="preserve"> </w:t>
      </w:r>
      <w:r w:rsidR="00126ADF" w:rsidRPr="00C372D0">
        <w:rPr>
          <w:rFonts w:asciiTheme="minorHAnsi" w:hAnsiTheme="minorHAnsi"/>
          <w:b/>
        </w:rPr>
        <w:t xml:space="preserve">Approval of the </w:t>
      </w:r>
      <w:r w:rsidR="00BF393C" w:rsidRPr="00C372D0">
        <w:rPr>
          <w:rFonts w:asciiTheme="minorHAnsi" w:hAnsiTheme="minorHAnsi"/>
          <w:b/>
        </w:rPr>
        <w:t xml:space="preserve">February 26, 2019 </w:t>
      </w:r>
      <w:r w:rsidR="0032228D" w:rsidRPr="00C372D0">
        <w:rPr>
          <w:rFonts w:asciiTheme="minorHAnsi" w:hAnsiTheme="minorHAnsi"/>
          <w:b/>
        </w:rPr>
        <w:t xml:space="preserve">meeting </w:t>
      </w:r>
      <w:r w:rsidR="00891F80" w:rsidRPr="00C372D0">
        <w:rPr>
          <w:rFonts w:asciiTheme="minorHAnsi" w:hAnsiTheme="minorHAnsi"/>
          <w:b/>
        </w:rPr>
        <w:t>minutes</w:t>
      </w:r>
    </w:p>
    <w:p w:rsidR="009267E6" w:rsidRPr="00C372D0" w:rsidRDefault="009267E6" w:rsidP="009267E6">
      <w:pPr>
        <w:tabs>
          <w:tab w:val="left" w:pos="360"/>
          <w:tab w:val="left" w:pos="900"/>
          <w:tab w:val="left" w:pos="4320"/>
          <w:tab w:val="left" w:pos="5760"/>
        </w:tabs>
        <w:spacing w:line="26" w:lineRule="atLeast"/>
        <w:jc w:val="both"/>
        <w:rPr>
          <w:rFonts w:asciiTheme="minorHAnsi" w:hAnsiTheme="minorHAnsi"/>
          <w:b/>
        </w:rPr>
      </w:pPr>
    </w:p>
    <w:p w:rsidR="0032228D" w:rsidRPr="00C372D0" w:rsidRDefault="0032228D" w:rsidP="0032228D">
      <w:pPr>
        <w:tabs>
          <w:tab w:val="left" w:pos="360"/>
          <w:tab w:val="left" w:pos="2160"/>
          <w:tab w:val="left" w:pos="5760"/>
        </w:tabs>
        <w:ind w:left="360" w:hanging="360"/>
        <w:rPr>
          <w:rFonts w:asciiTheme="minorHAnsi" w:hAnsiTheme="minorHAnsi"/>
          <w:b/>
        </w:rPr>
      </w:pPr>
      <w:r w:rsidRPr="00C372D0">
        <w:rPr>
          <w:rFonts w:asciiTheme="minorHAnsi" w:hAnsiTheme="minorHAnsi"/>
          <w:b/>
        </w:rPr>
        <w:t>2.</w:t>
      </w:r>
      <w:r w:rsidRPr="00C372D0">
        <w:rPr>
          <w:rFonts w:asciiTheme="minorHAnsi" w:hAnsiTheme="minorHAnsi"/>
          <w:b/>
        </w:rPr>
        <w:tab/>
        <w:t>Consent Agenda:</w:t>
      </w:r>
    </w:p>
    <w:p w:rsidR="00BF393C" w:rsidRDefault="0032228D" w:rsidP="00F811FB">
      <w:pPr>
        <w:ind w:left="450"/>
        <w:rPr>
          <w:rFonts w:asciiTheme="minorHAnsi" w:hAnsiTheme="minorHAnsi" w:cstheme="minorHAnsi"/>
          <w:b/>
        </w:rPr>
      </w:pPr>
      <w:r w:rsidRPr="00C372D0">
        <w:rPr>
          <w:rFonts w:asciiTheme="minorHAnsi" w:hAnsiTheme="minorHAnsi"/>
          <w:b/>
        </w:rPr>
        <w:t>2.1</w:t>
      </w:r>
      <w:r w:rsidRPr="00C372D0">
        <w:rPr>
          <w:rFonts w:asciiTheme="minorHAnsi" w:hAnsiTheme="minorHAnsi"/>
          <w:b/>
        </w:rPr>
        <w:tab/>
      </w:r>
      <w:r w:rsidR="00F811FB">
        <w:rPr>
          <w:rFonts w:asciiTheme="minorHAnsi" w:hAnsiTheme="minorHAnsi"/>
          <w:b/>
        </w:rPr>
        <w:t xml:space="preserve">.  </w:t>
      </w:r>
      <w:r w:rsidR="00BF393C" w:rsidRPr="00C372D0">
        <w:rPr>
          <w:rFonts w:asciiTheme="minorHAnsi" w:hAnsiTheme="minorHAnsi" w:cstheme="minorHAnsi"/>
          <w:b/>
        </w:rPr>
        <w:t>CUP 2019-02</w:t>
      </w:r>
      <w:r w:rsidR="00364E06" w:rsidRPr="00C372D0">
        <w:rPr>
          <w:rFonts w:asciiTheme="minorHAnsi" w:hAnsiTheme="minorHAnsi" w:cstheme="minorHAnsi"/>
          <w:b/>
        </w:rPr>
        <w:t>:     Consideration a</w:t>
      </w:r>
      <w:r w:rsidR="00626ED0" w:rsidRPr="00C372D0">
        <w:rPr>
          <w:rFonts w:asciiTheme="minorHAnsi" w:hAnsiTheme="minorHAnsi" w:cstheme="minorHAnsi"/>
          <w:b/>
        </w:rPr>
        <w:t xml:space="preserve">nd action on a </w:t>
      </w:r>
      <w:r w:rsidR="00BF393C" w:rsidRPr="00C372D0">
        <w:rPr>
          <w:rFonts w:asciiTheme="minorHAnsi" w:hAnsiTheme="minorHAnsi" w:cstheme="minorHAnsi"/>
          <w:b/>
        </w:rPr>
        <w:t xml:space="preserve">conditional use permit for a vertical extension of an existing Verizon Wireless Cell tower, located at 4964 North Powder Mountain Road, Eden UT in the Forest (F-5) Zone.  (Verizon Wireless, </w:t>
      </w:r>
      <w:r w:rsidR="00DE1F1B" w:rsidRPr="00C372D0">
        <w:rPr>
          <w:rFonts w:asciiTheme="minorHAnsi" w:hAnsiTheme="minorHAnsi" w:cstheme="minorHAnsi"/>
          <w:b/>
        </w:rPr>
        <w:t>Applicant; Dakota</w:t>
      </w:r>
      <w:r w:rsidR="00BF393C" w:rsidRPr="00C372D0">
        <w:rPr>
          <w:rFonts w:asciiTheme="minorHAnsi" w:hAnsiTheme="minorHAnsi" w:cstheme="minorHAnsi"/>
          <w:b/>
        </w:rPr>
        <w:t xml:space="preserve"> Hawks, Authorized Agent)</w:t>
      </w:r>
    </w:p>
    <w:p w:rsidR="00F811FB" w:rsidRDefault="00F811FB" w:rsidP="00F811FB">
      <w:pPr>
        <w:ind w:left="450"/>
        <w:rPr>
          <w:rFonts w:asciiTheme="minorHAnsi" w:hAnsiTheme="minorHAnsi" w:cstheme="minorHAnsi"/>
          <w:b/>
        </w:rPr>
      </w:pPr>
    </w:p>
    <w:p w:rsidR="00F811FB" w:rsidRDefault="00F811FB" w:rsidP="00F811FB">
      <w:pPr>
        <w:ind w:left="450"/>
        <w:rPr>
          <w:rFonts w:asciiTheme="minorHAnsi" w:hAnsiTheme="minorHAnsi" w:cstheme="minorHAnsi"/>
          <w:b/>
          <w:iCs/>
        </w:rPr>
      </w:pPr>
      <w:r>
        <w:rPr>
          <w:rFonts w:asciiTheme="minorHAnsi" w:hAnsiTheme="minorHAnsi" w:cstheme="minorHAnsi"/>
          <w:b/>
        </w:rPr>
        <w:t xml:space="preserve">2.2.  </w:t>
      </w:r>
      <w:r>
        <w:rPr>
          <w:b/>
          <w:bCs/>
        </w:rPr>
        <w:t xml:space="preserve">CUP 2019-03:    </w:t>
      </w:r>
      <w:r w:rsidRPr="00F811FB">
        <w:rPr>
          <w:rFonts w:asciiTheme="minorHAnsi" w:hAnsiTheme="minorHAnsi" w:cstheme="minorHAnsi"/>
          <w:b/>
          <w:iCs/>
        </w:rPr>
        <w:t>Consideration and action on a conditional use permit to reconstruct a well house within an existing public utility substation, known as Kammeyer Well, ow</w:t>
      </w:r>
      <w:r>
        <w:rPr>
          <w:rFonts w:asciiTheme="minorHAnsi" w:hAnsiTheme="minorHAnsi" w:cstheme="minorHAnsi"/>
          <w:b/>
          <w:iCs/>
        </w:rPr>
        <w:t>ned by Eden Water Works Company located at approximately 3300 N 5100 E, Eden UT in the Agricultural Valley (AV-3) Zone.  (Eden Water Works Company, Applicant; Dan White, Authorized Agent)</w:t>
      </w:r>
    </w:p>
    <w:p w:rsidR="000056A4" w:rsidRDefault="000056A4" w:rsidP="00F811FB">
      <w:pPr>
        <w:ind w:left="450"/>
        <w:rPr>
          <w:rFonts w:asciiTheme="minorHAnsi" w:hAnsiTheme="minorHAnsi" w:cstheme="minorHAnsi"/>
          <w:b/>
          <w:iCs/>
        </w:rPr>
      </w:pPr>
    </w:p>
    <w:p w:rsidR="000056A4" w:rsidRDefault="000056A4" w:rsidP="00F811FB">
      <w:pPr>
        <w:ind w:left="450"/>
        <w:rPr>
          <w:rFonts w:eastAsiaTheme="minorHAnsi"/>
          <w:i/>
          <w:iCs/>
        </w:rPr>
      </w:pPr>
      <w:r>
        <w:rPr>
          <w:rFonts w:asciiTheme="minorHAnsi" w:hAnsiTheme="minorHAnsi" w:cstheme="minorHAnsi"/>
          <w:b/>
          <w:iCs/>
        </w:rPr>
        <w:t>2.3.  UVB060719:    Consideration and action on a request for the final subdivision approval of Bobcat Ridge, a two phased 48 lot development located within the approved Power Mountain Resort located at Powder Mountain in the Des</w:t>
      </w:r>
      <w:r w:rsidR="00612B96">
        <w:rPr>
          <w:rFonts w:asciiTheme="minorHAnsi" w:hAnsiTheme="minorHAnsi" w:cstheme="minorHAnsi"/>
          <w:b/>
          <w:iCs/>
        </w:rPr>
        <w:t>tination Recreation Resort (DRR-1) Zone.  (SMHG, LLC, Applicant; Don Guerra, Authorized Agent)</w:t>
      </w:r>
    </w:p>
    <w:p w:rsidR="00F811FB" w:rsidRPr="00C372D0" w:rsidRDefault="00F811FB" w:rsidP="009267E6">
      <w:pPr>
        <w:ind w:left="360" w:hanging="360"/>
        <w:rPr>
          <w:rFonts w:asciiTheme="minorHAnsi" w:hAnsiTheme="minorHAnsi" w:cstheme="minorHAnsi"/>
          <w:b/>
        </w:rPr>
      </w:pPr>
    </w:p>
    <w:p w:rsidR="00970DF4" w:rsidRPr="000D24DE" w:rsidRDefault="00DE1F1B" w:rsidP="00F811FB">
      <w:pPr>
        <w:ind w:left="360" w:hanging="360"/>
        <w:rPr>
          <w:b/>
        </w:rPr>
      </w:pPr>
      <w:r>
        <w:rPr>
          <w:rFonts w:asciiTheme="minorHAnsi" w:hAnsiTheme="minorHAnsi"/>
          <w:b/>
        </w:rPr>
        <w:t>3</w:t>
      </w:r>
      <w:r w:rsidR="00970DF4" w:rsidRPr="000D24DE">
        <w:rPr>
          <w:rFonts w:asciiTheme="minorHAnsi" w:hAnsiTheme="minorHAnsi"/>
          <w:b/>
        </w:rPr>
        <w:t>.</w:t>
      </w:r>
      <w:r w:rsidR="00970DF4" w:rsidRPr="000D24DE">
        <w:rPr>
          <w:rFonts w:asciiTheme="minorHAnsi" w:hAnsiTheme="minorHAnsi"/>
          <w:b/>
        </w:rPr>
        <w:tab/>
      </w:r>
      <w:r w:rsidR="00126ADF" w:rsidRPr="000D24DE">
        <w:rPr>
          <w:rFonts w:asciiTheme="minorHAnsi" w:hAnsiTheme="minorHAnsi"/>
          <w:b/>
        </w:rPr>
        <w:t>Public Comment for Items not on the Agenda</w:t>
      </w:r>
    </w:p>
    <w:p w:rsidR="00970DF4" w:rsidRPr="000D24DE" w:rsidRDefault="00DE1F1B"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4</w:t>
      </w:r>
      <w:r w:rsidR="00126ADF" w:rsidRPr="000D24DE">
        <w:rPr>
          <w:b/>
        </w:rPr>
        <w:t>.</w:t>
      </w:r>
      <w:r w:rsidR="00126ADF" w:rsidRPr="000D24DE">
        <w:rPr>
          <w:b/>
        </w:rPr>
        <w:tab/>
        <w:t xml:space="preserve">Remarks from Planning Commissioners </w:t>
      </w:r>
    </w:p>
    <w:p w:rsidR="00970DF4" w:rsidRPr="000D24DE" w:rsidRDefault="00DE1F1B"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5</w:t>
      </w:r>
      <w:r w:rsidR="00126ADF" w:rsidRPr="000D24DE">
        <w:rPr>
          <w:b/>
        </w:rPr>
        <w:t>.</w:t>
      </w:r>
      <w:r w:rsidR="00126ADF" w:rsidRPr="000D24DE">
        <w:rPr>
          <w:b/>
        </w:rPr>
        <w:tab/>
        <w:t>Planning Director Report</w:t>
      </w:r>
    </w:p>
    <w:p w:rsidR="00970DF4" w:rsidRPr="000D24DE" w:rsidRDefault="00DE1F1B"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126ADF" w:rsidRPr="000D24DE">
        <w:rPr>
          <w:b/>
        </w:rPr>
        <w:t>.</w:t>
      </w:r>
      <w:r w:rsidR="00126ADF" w:rsidRPr="000D24DE">
        <w:rPr>
          <w:b/>
        </w:rPr>
        <w:tab/>
        <w:t>Remarks from Legal Counsel</w:t>
      </w:r>
    </w:p>
    <w:p w:rsidR="004B5BAA"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r w:rsidR="00126ADF" w:rsidRPr="000D24DE">
        <w:rPr>
          <w:b/>
        </w:rPr>
        <w:t>.</w:t>
      </w:r>
      <w:r w:rsidR="00126ADF" w:rsidRPr="000D24DE">
        <w:rPr>
          <w:b/>
        </w:rPr>
        <w:tab/>
        <w:t xml:space="preserve">Adjourn    </w:t>
      </w:r>
    </w:p>
    <w:p w:rsidR="002A196B" w:rsidRPr="000D24DE" w:rsidRDefault="002A196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0D24DE">
        <w:rPr>
          <w:rFonts w:cstheme="minorBidi"/>
          <w:b/>
          <w:noProof/>
        </w:rPr>
        <mc:AlternateContent>
          <mc:Choice Requires="wps">
            <w:drawing>
              <wp:anchor distT="0" distB="0" distL="114300" distR="114300" simplePos="0" relativeHeight="251663360" behindDoc="1" locked="0" layoutInCell="0" allowOverlap="1" wp14:anchorId="39C800F3" wp14:editId="48D9368E">
                <wp:simplePos x="0" y="0"/>
                <wp:positionH relativeFrom="margin">
                  <wp:posOffset>-295275</wp:posOffset>
                </wp:positionH>
                <wp:positionV relativeFrom="margin">
                  <wp:posOffset>7829550</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C800F3" id="_x0000_t202" coordsize="21600,21600" o:spt="202" path="m,l,21600r21600,l21600,xe">
                <v:stroke joinstyle="miter"/>
                <v:path gradientshapeok="t" o:connecttype="rect"/>
              </v:shapetype>
              <v:shape id="Text Box 4" o:spid="_x0000_s1026" type="#_x0000_t202" style="position:absolute;left:0;text-align:left;margin-left:-23.25pt;margin-top:616.5pt;width:554.25pt;height:1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KbtuMPjAAAADgEA&#10;AA8AAABkcnMvZG93bnJldi54bWxMj81OwzAQhO9IvIO1SNxam7SkNMSpoBJIFFFEqXp2k80PxOso&#10;dtvw9mxPcJvVjGa/SReDbcURe9840nAzViCQclc0VGnYfj6N7kD4YKgwrSPU8IMeFtnlRWqSwp3o&#10;A4+bUAkuIZ8YDXUIXSKlz2u0xo9dh8Re6XprAp99JYvenLjctjJSKpbWNMQfatPhssb8e3OwGp7n&#10;729O7nZb1T2+viyHVbn+Kkutr6+Gh3sQAYfwF4YzPqNDxkx7d6DCi1bDaBrfcpSNaDLhVeeIiiNW&#10;e1bT2VyBzFL5f0b2CwAA//8DAFBLAQItABQABgAIAAAAIQC2gziS/gAAAOEBAAATAAAAAAAAAAAA&#10;AAAAAAAAAABbQ29udGVudF9UeXBlc10ueG1sUEsBAi0AFAAGAAgAAAAhADj9If/WAAAAlAEAAAsA&#10;AAAAAAAAAAAAAAAALwEAAF9yZWxzLy5yZWxzUEsBAi0AFAAGAAgAAAAhAKzOgbzlAgAA9QYAAA4A&#10;AAAAAAAAAAAAAAAALgIAAGRycy9lMm9Eb2MueG1sUEsBAi0AFAAGAAgAAAAhAKbtuMPjAAAADgEA&#10;AA8AAAAAAAAAAAAAAAAAPwUAAGRycy9kb3ducmV2LnhtbFBLBQYAAAAABAAEAPMAAABPBgAAAAA=&#10;" o:allowincell="f" fillcolor="#95b3d7 [1940]" strokecolor="#95b3d7 [1940]" strokeweight="1pt">
                <v:fill color2="#dbe5f1 [660]" angle="135" focus="50%" type="gradient"/>
                <v:shadow on="t" color="#243f60 [1604]" opacity=".5" offset="1pt"/>
                <o:lock v:ext="edit" aspectratio="t"/>
                <v:textbox inset="10.8pt,7.2pt,10.8pt,7.2pt">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72D0" w:rsidRDefault="00C372D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bookmarkStart w:id="0" w:name="_GoBack"/>
      <w:bookmarkEnd w:id="0"/>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E1F1B" w:rsidRDefault="00DE1F1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pP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t>Meeting Procedures</w:t>
      </w: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sectPr w:rsidR="002A196B" w:rsidSect="002A196B">
          <w:pgSz w:w="12240" w:h="15840" w:code="1"/>
          <w:pgMar w:top="570" w:right="810" w:bottom="360" w:left="990" w:header="720" w:footer="45" w:gutter="0"/>
          <w:cols w:space="720"/>
          <w:docGrid w:linePitch="360"/>
        </w:sectPr>
      </w:pPr>
    </w:p>
    <w:p w:rsidR="004B5BAA" w:rsidRPr="00936A9B" w:rsidRDefault="004B5BAA" w:rsidP="004B5BAA">
      <w:pPr>
        <w:pStyle w:val="Info"/>
        <w:tabs>
          <w:tab w:val="clear" w:pos="2640"/>
          <w:tab w:val="left" w:pos="0"/>
          <w:tab w:val="left" w:pos="360"/>
          <w:tab w:val="left" w:pos="1320"/>
          <w:tab w:val="left" w:pos="2520"/>
        </w:tabs>
        <w:ind w:left="0"/>
        <w:rPr>
          <w:rFonts w:cstheme="minorHAnsi"/>
          <w:b/>
          <w:bCs/>
        </w:rPr>
      </w:pPr>
      <w:r>
        <w:rPr>
          <w:rFonts w:cstheme="minorHAnsi"/>
          <w:b/>
          <w:bCs/>
        </w:rPr>
        <w:lastRenderedPageBreak/>
        <w:t>O</w:t>
      </w:r>
      <w:r w:rsidRPr="00936A9B">
        <w:rPr>
          <w:rFonts w:cstheme="minorHAnsi"/>
          <w:b/>
          <w:bCs/>
        </w:rPr>
        <w:t>utline of Meeting Procedures: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B5BAA" w:rsidRPr="00936A9B" w:rsidRDefault="004B5BAA" w:rsidP="004B5BAA">
      <w:pPr>
        <w:autoSpaceDE w:val="0"/>
        <w:autoSpaceDN w:val="0"/>
        <w:adjustRightInd w:val="0"/>
        <w:jc w:val="both"/>
        <w:rPr>
          <w:rFonts w:cstheme="minorHAnsi"/>
          <w:b/>
        </w:rPr>
      </w:pPr>
      <w:r w:rsidRPr="00936A9B">
        <w:rPr>
          <w:rFonts w:cstheme="minorHAnsi"/>
          <w:b/>
        </w:rPr>
        <w:t>Role of Staff:</w:t>
      </w:r>
    </w:p>
    <w:p w:rsidR="004B5BAA" w:rsidRPr="00936A9B" w:rsidRDefault="004B5BAA" w:rsidP="004B5BAA">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4B5BAA" w:rsidRPr="00936A9B" w:rsidRDefault="004B5BAA" w:rsidP="004B5BAA">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4B5BAA" w:rsidRPr="00936A9B" w:rsidRDefault="004B5BAA" w:rsidP="004B5BAA">
      <w:pPr>
        <w:tabs>
          <w:tab w:val="left" w:pos="7920"/>
          <w:tab w:val="left" w:pos="8640"/>
          <w:tab w:val="left" w:pos="9360"/>
        </w:tabs>
        <w:jc w:val="both"/>
        <w:rPr>
          <w:b/>
        </w:rPr>
      </w:pPr>
      <w:r w:rsidRPr="00936A9B">
        <w:rPr>
          <w:b/>
        </w:rPr>
        <w:t>Role of the Applicant:</w:t>
      </w:r>
    </w:p>
    <w:p w:rsidR="004B5BAA" w:rsidRPr="00936A9B" w:rsidRDefault="004B5BAA" w:rsidP="004B5BAA">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4B5BAA" w:rsidRPr="00936A9B" w:rsidRDefault="004B5BAA" w:rsidP="004B5BAA">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4B5BAA" w:rsidRPr="00936A9B" w:rsidRDefault="004B5BAA" w:rsidP="004B5BAA">
      <w:pPr>
        <w:tabs>
          <w:tab w:val="left" w:pos="7920"/>
          <w:tab w:val="left" w:pos="8640"/>
          <w:tab w:val="left" w:pos="9360"/>
        </w:tabs>
        <w:jc w:val="both"/>
        <w:rPr>
          <w:b/>
        </w:rPr>
      </w:pPr>
      <w:r w:rsidRPr="00936A9B">
        <w:rPr>
          <w:b/>
        </w:rPr>
        <w:t>Role of the Planning Commission:</w:t>
      </w:r>
    </w:p>
    <w:p w:rsidR="004B5BAA" w:rsidRPr="00936A9B" w:rsidRDefault="004B5BAA" w:rsidP="004B5BAA">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4B5BAA" w:rsidRPr="00936A9B" w:rsidRDefault="004B5BAA" w:rsidP="004B5BAA">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4B5BAA" w:rsidRPr="00936A9B" w:rsidRDefault="004B5BAA" w:rsidP="004B5BAA">
      <w:pPr>
        <w:tabs>
          <w:tab w:val="left" w:pos="7920"/>
          <w:tab w:val="left" w:pos="8640"/>
          <w:tab w:val="left" w:pos="9360"/>
        </w:tabs>
        <w:jc w:val="both"/>
      </w:pPr>
      <w:r w:rsidRPr="00936A9B">
        <w:rPr>
          <w:b/>
        </w:rPr>
        <w:t>Public Comment:</w:t>
      </w:r>
      <w:r w:rsidRPr="00936A9B">
        <w:t xml:space="preserve"> </w:t>
      </w:r>
    </w:p>
    <w:p w:rsidR="004B5BAA" w:rsidRPr="00936A9B" w:rsidRDefault="004B5BAA" w:rsidP="004B5BAA">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B5BAA" w:rsidRPr="00936A9B" w:rsidRDefault="004B5BAA" w:rsidP="004B5BAA">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B5BAA" w:rsidRPr="00936A9B" w:rsidRDefault="004B5BAA" w:rsidP="004B5BAA">
      <w:pPr>
        <w:tabs>
          <w:tab w:val="left" w:pos="7920"/>
          <w:tab w:val="left" w:pos="8640"/>
          <w:tab w:val="left" w:pos="9360"/>
        </w:tabs>
        <w:jc w:val="both"/>
        <w:rPr>
          <w:b/>
        </w:rPr>
      </w:pPr>
      <w:r w:rsidRPr="00936A9B">
        <w:rPr>
          <w:b/>
        </w:rPr>
        <w:t>Planning Commission Action:</w:t>
      </w:r>
    </w:p>
    <w:p w:rsidR="004B5BAA" w:rsidRPr="00936A9B" w:rsidRDefault="004B5BAA" w:rsidP="004B5BAA">
      <w:pPr>
        <w:pStyle w:val="ListParagraph"/>
        <w:numPr>
          <w:ilvl w:val="0"/>
          <w:numId w:val="8"/>
        </w:numPr>
        <w:jc w:val="both"/>
      </w:pPr>
      <w:r w:rsidRPr="00936A9B">
        <w:t>The Chair will then close the agenda item from any further public comments. Staff is asked if they have further comments or recommendations.</w:t>
      </w:r>
    </w:p>
    <w:p w:rsidR="004B5BAA" w:rsidRPr="00936A9B" w:rsidRDefault="004B5BAA" w:rsidP="004B5BAA">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4B5BAA" w:rsidRPr="0043380B" w:rsidRDefault="004B5BAA" w:rsidP="004B5BAA">
      <w:pPr>
        <w:pStyle w:val="ListParagraph"/>
        <w:numPr>
          <w:ilvl w:val="0"/>
          <w:numId w:val="8"/>
        </w:numPr>
        <w:rPr>
          <w:b/>
        </w:rPr>
      </w:pPr>
      <w:r w:rsidRPr="00936A9B">
        <w:t>The Chair then calls for a vote and announces the decision.</w:t>
      </w:r>
    </w:p>
    <w:p w:rsidR="004B5BAA" w:rsidRPr="00936A9B" w:rsidRDefault="004B5BAA" w:rsidP="004B5BAA">
      <w:pPr>
        <w:ind w:left="360"/>
        <w:jc w:val="center"/>
        <w:rPr>
          <w:b/>
        </w:rPr>
      </w:pPr>
      <w:r w:rsidRPr="00936A9B">
        <w:rPr>
          <w:b/>
        </w:rPr>
        <w:t>Testifying at Public Meetings and Public Hearings</w:t>
      </w:r>
    </w:p>
    <w:p w:rsidR="004B5BAA" w:rsidRDefault="004B5BAA" w:rsidP="004B5BAA">
      <w:pPr>
        <w:ind w:left="540" w:hanging="540"/>
        <w:jc w:val="both"/>
      </w:pPr>
      <w:r>
        <w:rPr>
          <w:b/>
        </w:rPr>
        <w:t xml:space="preserve">            </w:t>
      </w:r>
      <w:r w:rsidRPr="00936A9B">
        <w:rPr>
          <w:b/>
        </w:rPr>
        <w:t>Address the Decision Makers:</w:t>
      </w:r>
      <w:r>
        <w:rPr>
          <w:b/>
        </w:rPr>
        <w:t xml:space="preserve"> </w:t>
      </w:r>
      <w:r w:rsidRPr="000178EC">
        <w:rPr>
          <w:b/>
        </w:rPr>
        <w:t>When testifying                     please step to the podium and state your name and address</w:t>
      </w:r>
      <w:r>
        <w:rPr>
          <w:b/>
        </w:rPr>
        <w:t>.</w:t>
      </w:r>
      <w:r w:rsidRPr="00936A9B">
        <w:t xml:space="preserve"> </w:t>
      </w:r>
    </w:p>
    <w:p w:rsidR="00C36330" w:rsidRDefault="00C36330" w:rsidP="004B5BAA">
      <w:pPr>
        <w:ind w:left="540" w:hanging="540"/>
        <w:jc w:val="both"/>
      </w:pPr>
    </w:p>
    <w:p w:rsidR="00C36330" w:rsidRDefault="00C36330"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jc w:val="both"/>
      </w:pPr>
    </w:p>
    <w:p w:rsidR="004B5BAA" w:rsidRPr="00936A9B" w:rsidRDefault="004B5BAA" w:rsidP="004B5BAA">
      <w:pPr>
        <w:pStyle w:val="ListParagraph"/>
        <w:numPr>
          <w:ilvl w:val="0"/>
          <w:numId w:val="3"/>
        </w:numPr>
        <w:jc w:val="both"/>
      </w:pPr>
      <w:r w:rsidRPr="00936A9B">
        <w:t xml:space="preserve">Please speak into the microphone as the proceedings are being recorded and will be transcribed to written minutes. </w:t>
      </w:r>
    </w:p>
    <w:p w:rsidR="004B5BAA" w:rsidRPr="00936A9B" w:rsidRDefault="004B5BAA" w:rsidP="004B5BAA">
      <w:pPr>
        <w:pStyle w:val="ListParagraph"/>
        <w:numPr>
          <w:ilvl w:val="0"/>
          <w:numId w:val="3"/>
        </w:numPr>
        <w:jc w:val="both"/>
      </w:pPr>
      <w:r w:rsidRPr="00936A9B">
        <w:t xml:space="preserve">All testimony must be directed toward the matter at hand. </w:t>
      </w:r>
    </w:p>
    <w:p w:rsidR="004B5BAA" w:rsidRPr="00936A9B" w:rsidRDefault="004B5BAA" w:rsidP="004B5BAA">
      <w:pPr>
        <w:pStyle w:val="ListParagraph"/>
        <w:numPr>
          <w:ilvl w:val="0"/>
          <w:numId w:val="3"/>
        </w:numPr>
        <w:jc w:val="both"/>
      </w:pPr>
      <w:r w:rsidRPr="00936A9B">
        <w:t>All questions must be directed to the Planning Commission.</w:t>
      </w:r>
    </w:p>
    <w:p w:rsidR="004B5BAA" w:rsidRPr="00936A9B" w:rsidRDefault="004B5BAA" w:rsidP="004B5BAA">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4B5BAA" w:rsidRPr="00936A9B" w:rsidRDefault="004B5BAA" w:rsidP="004B5BAA">
      <w:pPr>
        <w:jc w:val="both"/>
        <w:rPr>
          <w:b/>
        </w:rPr>
      </w:pPr>
      <w:r w:rsidRPr="00936A9B">
        <w:rPr>
          <w:b/>
        </w:rPr>
        <w:t xml:space="preserve">Speak to the Point: </w:t>
      </w:r>
    </w:p>
    <w:p w:rsidR="004B5BAA" w:rsidRPr="00936A9B" w:rsidRDefault="004B5BAA" w:rsidP="004B5BAA">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4B5BAA" w:rsidRPr="00936A9B" w:rsidRDefault="004B5BAA" w:rsidP="004B5BAA">
      <w:pPr>
        <w:pStyle w:val="ListParagraph"/>
        <w:numPr>
          <w:ilvl w:val="0"/>
          <w:numId w:val="4"/>
        </w:numPr>
        <w:spacing w:line="276" w:lineRule="auto"/>
        <w:jc w:val="both"/>
      </w:pPr>
      <w:r w:rsidRPr="00936A9B">
        <w:t>The application is available for review in the Planning Division office.</w:t>
      </w:r>
    </w:p>
    <w:p w:rsidR="004B5BAA" w:rsidRPr="00936A9B" w:rsidRDefault="004B5BAA" w:rsidP="004B5BAA">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4B5BAA" w:rsidRPr="00936A9B" w:rsidRDefault="004B5BAA" w:rsidP="004B5BAA">
      <w:pPr>
        <w:pStyle w:val="ListParagraph"/>
        <w:numPr>
          <w:ilvl w:val="0"/>
          <w:numId w:val="4"/>
        </w:numPr>
        <w:jc w:val="both"/>
      </w:pPr>
      <w:r w:rsidRPr="00936A9B">
        <w:rPr>
          <w:rFonts w:eastAsia="Times New Roman" w:cstheme="minorHAnsi"/>
        </w:rPr>
        <w:t>Support your arguments with relevant facts and figures.</w:t>
      </w:r>
    </w:p>
    <w:p w:rsidR="004B5BAA" w:rsidRPr="00936A9B" w:rsidRDefault="004B5BAA" w:rsidP="004B5BAA">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4B5BAA" w:rsidRPr="00936A9B" w:rsidRDefault="004B5BAA" w:rsidP="004B5BAA">
      <w:pPr>
        <w:pStyle w:val="ListParagraph"/>
        <w:numPr>
          <w:ilvl w:val="0"/>
          <w:numId w:val="4"/>
        </w:numPr>
        <w:jc w:val="both"/>
        <w:rPr>
          <w:b/>
        </w:rPr>
      </w:pPr>
      <w:r w:rsidRPr="00936A9B">
        <w:t>State your position and your recommendations.</w:t>
      </w:r>
    </w:p>
    <w:p w:rsidR="004B5BAA" w:rsidRPr="00936A9B" w:rsidRDefault="004B5BAA" w:rsidP="004B5BAA">
      <w:pPr>
        <w:jc w:val="both"/>
        <w:rPr>
          <w:b/>
        </w:rPr>
      </w:pPr>
      <w:r w:rsidRPr="00936A9B">
        <w:rPr>
          <w:b/>
        </w:rPr>
        <w:t>Handouts:</w:t>
      </w:r>
    </w:p>
    <w:p w:rsidR="004B5BAA" w:rsidRPr="00936A9B" w:rsidRDefault="004B5BAA" w:rsidP="004B5BAA">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4B5BAA" w:rsidRPr="00936A9B" w:rsidRDefault="004B5BAA" w:rsidP="004B5BAA">
      <w:pPr>
        <w:pStyle w:val="ListParagraph"/>
        <w:numPr>
          <w:ilvl w:val="0"/>
          <w:numId w:val="2"/>
        </w:numPr>
        <w:jc w:val="both"/>
        <w:rPr>
          <w:b/>
        </w:rPr>
      </w:pPr>
      <w:r w:rsidRPr="00936A9B">
        <w:t>Handouts and pictures presented as part of the record shall be left with the Planning Commission.</w:t>
      </w:r>
    </w:p>
    <w:p w:rsidR="004B5BAA" w:rsidRPr="00936A9B" w:rsidRDefault="004B5BAA" w:rsidP="004B5BAA">
      <w:pPr>
        <w:jc w:val="both"/>
        <w:rPr>
          <w:b/>
        </w:rPr>
      </w:pPr>
      <w:r w:rsidRPr="00936A9B">
        <w:rPr>
          <w:b/>
        </w:rPr>
        <w:t>Remember Your Objective:</w:t>
      </w:r>
    </w:p>
    <w:p w:rsidR="004B5BAA" w:rsidRPr="0043380B" w:rsidRDefault="004B5BAA" w:rsidP="004B5BAA">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8480" behindDoc="0" locked="0" layoutInCell="0" allowOverlap="1" wp14:anchorId="762AB9AF" wp14:editId="602265C9">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62AB9AF" id="Text Box 14" o:spid="_x0000_s1027" type="#_x0000_t202" style="position:absolute;left:0;text-align:left;margin-left:-3.75pt;margin-top:866.8pt;width:552pt;height:107.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4B5BAA" w:rsidRPr="0043380B" w:rsidRDefault="004B5BAA" w:rsidP="004B5BAA">
      <w:pPr>
        <w:pStyle w:val="ListParagraph"/>
        <w:jc w:val="both"/>
        <w:rPr>
          <w:sz w:val="18"/>
          <w:szCs w:val="18"/>
        </w:rPr>
      </w:pPr>
    </w:p>
    <w:p w:rsidR="004B5BAA" w:rsidRDefault="004B5BAA" w:rsidP="004B5BAA">
      <w:pPr>
        <w:jc w:val="both"/>
        <w:rPr>
          <w:sz w:val="18"/>
          <w:szCs w:val="18"/>
        </w:rPr>
      </w:pPr>
      <w:r>
        <w:rPr>
          <w:noProof/>
          <w:sz w:val="18"/>
          <w:szCs w:val="18"/>
        </w:rPr>
        <mc:AlternateContent>
          <mc:Choice Requires="wps">
            <w:drawing>
              <wp:anchor distT="0" distB="0" distL="114300" distR="114300" simplePos="0" relativeHeight="251669504" behindDoc="0" locked="0" layoutInCell="1" allowOverlap="1" wp14:anchorId="22A7A990" wp14:editId="1520AF1D">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AA40"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4B5BAA" w:rsidRPr="00112511" w:rsidRDefault="004B5BAA" w:rsidP="004B5BAA">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644254" w:rsidRDefault="004B5BAA" w:rsidP="00C372D0">
      <w:pPr>
        <w:jc w:val="both"/>
        <w:rPr>
          <w:b/>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p w:rsidR="00644254" w:rsidRDefault="00644254" w:rsidP="0019104D">
      <w:pPr>
        <w:jc w:val="both"/>
        <w:rPr>
          <w:b/>
        </w:rPr>
      </w:pPr>
    </w:p>
    <w:sectPr w:rsidR="00644254" w:rsidSect="004B5BAA">
      <w:type w:val="continuous"/>
      <w:pgSz w:w="12240" w:h="15840" w:code="1"/>
      <w:pgMar w:top="1080" w:right="810" w:bottom="360" w:left="990" w:header="720" w:footer="45"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4C3" w:rsidRDefault="007104C3" w:rsidP="00BD1C68">
      <w:r>
        <w:separator/>
      </w:r>
    </w:p>
  </w:endnote>
  <w:endnote w:type="continuationSeparator" w:id="0">
    <w:p w:rsidR="007104C3" w:rsidRDefault="007104C3"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4C3" w:rsidRDefault="007104C3" w:rsidP="00BD1C68">
      <w:r>
        <w:separator/>
      </w:r>
    </w:p>
  </w:footnote>
  <w:footnote w:type="continuationSeparator" w:id="0">
    <w:p w:rsidR="007104C3" w:rsidRDefault="007104C3" w:rsidP="00BD1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5010"/>
    <w:multiLevelType w:val="hybridMultilevel"/>
    <w:tmpl w:val="2D322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AFB6190"/>
    <w:multiLevelType w:val="hybridMultilevel"/>
    <w:tmpl w:val="D6B2F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3088F"/>
    <w:multiLevelType w:val="hybridMultilevel"/>
    <w:tmpl w:val="F418E57E"/>
    <w:lvl w:ilvl="0" w:tplc="AD2858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F3944"/>
    <w:multiLevelType w:val="hybridMultilevel"/>
    <w:tmpl w:val="76B8CCD6"/>
    <w:lvl w:ilvl="0" w:tplc="C6FAF59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10"/>
  </w:num>
  <w:num w:numId="5">
    <w:abstractNumId w:val="5"/>
  </w:num>
  <w:num w:numId="6">
    <w:abstractNumId w:val="4"/>
  </w:num>
  <w:num w:numId="7">
    <w:abstractNumId w:val="16"/>
  </w:num>
  <w:num w:numId="8">
    <w:abstractNumId w:val="18"/>
  </w:num>
  <w:num w:numId="9">
    <w:abstractNumId w:val="13"/>
  </w:num>
  <w:num w:numId="10">
    <w:abstractNumId w:val="7"/>
  </w:num>
  <w:num w:numId="11">
    <w:abstractNumId w:val="2"/>
  </w:num>
  <w:num w:numId="12">
    <w:abstractNumId w:val="0"/>
  </w:num>
  <w:num w:numId="13">
    <w:abstractNumId w:val="19"/>
  </w:num>
  <w:num w:numId="14">
    <w:abstractNumId w:val="6"/>
  </w:num>
  <w:num w:numId="15">
    <w:abstractNumId w:val="12"/>
  </w:num>
  <w:num w:numId="16">
    <w:abstractNumId w:val="8"/>
  </w:num>
  <w:num w:numId="17">
    <w:abstractNumId w:val="14"/>
  </w:num>
  <w:num w:numId="18">
    <w:abstractNumId w:val="9"/>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16"/>
  </w:num>
  <w:num w:numId="24">
    <w:abstractNumId w:val="7"/>
  </w:num>
  <w:num w:numId="25">
    <w:abstractNumId w:val="13"/>
  </w:num>
  <w:num w:numId="26">
    <w:abstractNumId w:val="18"/>
  </w:num>
  <w:num w:numId="27">
    <w:abstractNumId w:val="20"/>
  </w:num>
  <w:num w:numId="28">
    <w:abstractNumId w:val="10"/>
  </w:num>
  <w:num w:numId="29">
    <w:abstractNumId w:val="1"/>
  </w:num>
  <w:num w:numId="30">
    <w:abstractNumId w:val="17"/>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56A4"/>
    <w:rsid w:val="0000640D"/>
    <w:rsid w:val="0000675F"/>
    <w:rsid w:val="0001097C"/>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245"/>
    <w:rsid w:val="00062364"/>
    <w:rsid w:val="000672B9"/>
    <w:rsid w:val="00072900"/>
    <w:rsid w:val="00074DD5"/>
    <w:rsid w:val="0008024D"/>
    <w:rsid w:val="0008338B"/>
    <w:rsid w:val="00085E7D"/>
    <w:rsid w:val="00087F90"/>
    <w:rsid w:val="00090AC1"/>
    <w:rsid w:val="000922DF"/>
    <w:rsid w:val="00093597"/>
    <w:rsid w:val="00096936"/>
    <w:rsid w:val="00096E8F"/>
    <w:rsid w:val="0009743C"/>
    <w:rsid w:val="000A1F4D"/>
    <w:rsid w:val="000A2043"/>
    <w:rsid w:val="000B1947"/>
    <w:rsid w:val="000B31F0"/>
    <w:rsid w:val="000B3203"/>
    <w:rsid w:val="000B437D"/>
    <w:rsid w:val="000C0B7E"/>
    <w:rsid w:val="000C4103"/>
    <w:rsid w:val="000C4C09"/>
    <w:rsid w:val="000C4F65"/>
    <w:rsid w:val="000C6969"/>
    <w:rsid w:val="000C7876"/>
    <w:rsid w:val="000C7E42"/>
    <w:rsid w:val="000C7EEB"/>
    <w:rsid w:val="000D1A83"/>
    <w:rsid w:val="000D24DE"/>
    <w:rsid w:val="000D2CE8"/>
    <w:rsid w:val="000D4C13"/>
    <w:rsid w:val="000D6A49"/>
    <w:rsid w:val="000D792A"/>
    <w:rsid w:val="000E4939"/>
    <w:rsid w:val="000E55F5"/>
    <w:rsid w:val="000F1188"/>
    <w:rsid w:val="000F1504"/>
    <w:rsid w:val="000F21B1"/>
    <w:rsid w:val="000F4E95"/>
    <w:rsid w:val="000F5218"/>
    <w:rsid w:val="000F6958"/>
    <w:rsid w:val="000F6EA1"/>
    <w:rsid w:val="00102AD6"/>
    <w:rsid w:val="001108BF"/>
    <w:rsid w:val="00110B9C"/>
    <w:rsid w:val="00112973"/>
    <w:rsid w:val="00115BC6"/>
    <w:rsid w:val="00116FAE"/>
    <w:rsid w:val="0012133A"/>
    <w:rsid w:val="0012501F"/>
    <w:rsid w:val="00125AAC"/>
    <w:rsid w:val="00126A01"/>
    <w:rsid w:val="00126ADF"/>
    <w:rsid w:val="00127F9B"/>
    <w:rsid w:val="001303A8"/>
    <w:rsid w:val="00131FFC"/>
    <w:rsid w:val="00132029"/>
    <w:rsid w:val="00132095"/>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B6C6E"/>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A196B"/>
    <w:rsid w:val="002B2665"/>
    <w:rsid w:val="002B4038"/>
    <w:rsid w:val="002B5B8A"/>
    <w:rsid w:val="002B78BF"/>
    <w:rsid w:val="002B7B69"/>
    <w:rsid w:val="002C558F"/>
    <w:rsid w:val="002C5619"/>
    <w:rsid w:val="002D02C5"/>
    <w:rsid w:val="002D2C1D"/>
    <w:rsid w:val="002D4F8F"/>
    <w:rsid w:val="002D6E52"/>
    <w:rsid w:val="002D78C5"/>
    <w:rsid w:val="002D79E7"/>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28D"/>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4E06"/>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43D6"/>
    <w:rsid w:val="0040612B"/>
    <w:rsid w:val="0040784F"/>
    <w:rsid w:val="00410BD2"/>
    <w:rsid w:val="00412186"/>
    <w:rsid w:val="00415BF9"/>
    <w:rsid w:val="004222D4"/>
    <w:rsid w:val="00422AFF"/>
    <w:rsid w:val="00424964"/>
    <w:rsid w:val="004256B1"/>
    <w:rsid w:val="004279D9"/>
    <w:rsid w:val="004318BC"/>
    <w:rsid w:val="00431C0A"/>
    <w:rsid w:val="00436AF6"/>
    <w:rsid w:val="00440FEB"/>
    <w:rsid w:val="00441592"/>
    <w:rsid w:val="004422E9"/>
    <w:rsid w:val="00442B41"/>
    <w:rsid w:val="004433DA"/>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368"/>
    <w:rsid w:val="00495C43"/>
    <w:rsid w:val="00496C85"/>
    <w:rsid w:val="00496FF3"/>
    <w:rsid w:val="004A0D0A"/>
    <w:rsid w:val="004A10AC"/>
    <w:rsid w:val="004A1CD1"/>
    <w:rsid w:val="004A7A29"/>
    <w:rsid w:val="004B50A6"/>
    <w:rsid w:val="004B55BA"/>
    <w:rsid w:val="004B58AC"/>
    <w:rsid w:val="004B5AA7"/>
    <w:rsid w:val="004B5B5B"/>
    <w:rsid w:val="004B5BAA"/>
    <w:rsid w:val="004B6EF7"/>
    <w:rsid w:val="004C6484"/>
    <w:rsid w:val="004C6C7A"/>
    <w:rsid w:val="004C6E81"/>
    <w:rsid w:val="004C7B04"/>
    <w:rsid w:val="004D055D"/>
    <w:rsid w:val="004D0C2F"/>
    <w:rsid w:val="004D2AB2"/>
    <w:rsid w:val="004E1D15"/>
    <w:rsid w:val="004E400C"/>
    <w:rsid w:val="004E4749"/>
    <w:rsid w:val="004E76B5"/>
    <w:rsid w:val="004F3C94"/>
    <w:rsid w:val="004F4EC5"/>
    <w:rsid w:val="004F50A7"/>
    <w:rsid w:val="00500A67"/>
    <w:rsid w:val="00506998"/>
    <w:rsid w:val="00513CCD"/>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C7EF4"/>
    <w:rsid w:val="005D2CDB"/>
    <w:rsid w:val="005D5432"/>
    <w:rsid w:val="005D66C4"/>
    <w:rsid w:val="005D7B55"/>
    <w:rsid w:val="005E0ABC"/>
    <w:rsid w:val="005E212C"/>
    <w:rsid w:val="005E22CB"/>
    <w:rsid w:val="005E2FB9"/>
    <w:rsid w:val="005E6AC6"/>
    <w:rsid w:val="005F532B"/>
    <w:rsid w:val="005F6A35"/>
    <w:rsid w:val="005F6A9F"/>
    <w:rsid w:val="0060131A"/>
    <w:rsid w:val="006044EF"/>
    <w:rsid w:val="006048E1"/>
    <w:rsid w:val="0060587D"/>
    <w:rsid w:val="00612915"/>
    <w:rsid w:val="00612B96"/>
    <w:rsid w:val="00614ABC"/>
    <w:rsid w:val="00621346"/>
    <w:rsid w:val="00622341"/>
    <w:rsid w:val="00622621"/>
    <w:rsid w:val="0062290D"/>
    <w:rsid w:val="00626ED0"/>
    <w:rsid w:val="00632D36"/>
    <w:rsid w:val="00634AB4"/>
    <w:rsid w:val="0063518C"/>
    <w:rsid w:val="00635992"/>
    <w:rsid w:val="00643126"/>
    <w:rsid w:val="00644254"/>
    <w:rsid w:val="006477F7"/>
    <w:rsid w:val="00657907"/>
    <w:rsid w:val="00657F79"/>
    <w:rsid w:val="006715AB"/>
    <w:rsid w:val="006739E0"/>
    <w:rsid w:val="0067413E"/>
    <w:rsid w:val="0067799C"/>
    <w:rsid w:val="00677B30"/>
    <w:rsid w:val="00684C57"/>
    <w:rsid w:val="00685D0C"/>
    <w:rsid w:val="00694421"/>
    <w:rsid w:val="00695213"/>
    <w:rsid w:val="006954AD"/>
    <w:rsid w:val="00695DF7"/>
    <w:rsid w:val="006A09CF"/>
    <w:rsid w:val="006A0EF2"/>
    <w:rsid w:val="006A144D"/>
    <w:rsid w:val="006A67D1"/>
    <w:rsid w:val="006A69E3"/>
    <w:rsid w:val="006B246C"/>
    <w:rsid w:val="006B3D20"/>
    <w:rsid w:val="006B57D5"/>
    <w:rsid w:val="006B7B97"/>
    <w:rsid w:val="006C0BE2"/>
    <w:rsid w:val="006C2E48"/>
    <w:rsid w:val="006C479B"/>
    <w:rsid w:val="006C7CC3"/>
    <w:rsid w:val="006D4231"/>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74D7"/>
    <w:rsid w:val="007100E9"/>
    <w:rsid w:val="007104C3"/>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2ACB"/>
    <w:rsid w:val="00753FA1"/>
    <w:rsid w:val="0076114E"/>
    <w:rsid w:val="00762CED"/>
    <w:rsid w:val="0076360A"/>
    <w:rsid w:val="00763978"/>
    <w:rsid w:val="00764223"/>
    <w:rsid w:val="0076436E"/>
    <w:rsid w:val="007648E6"/>
    <w:rsid w:val="0076679E"/>
    <w:rsid w:val="00773DA9"/>
    <w:rsid w:val="00773E43"/>
    <w:rsid w:val="0077632D"/>
    <w:rsid w:val="007806C1"/>
    <w:rsid w:val="0078364A"/>
    <w:rsid w:val="00784B6F"/>
    <w:rsid w:val="0079367E"/>
    <w:rsid w:val="00793F7E"/>
    <w:rsid w:val="00796597"/>
    <w:rsid w:val="007A0550"/>
    <w:rsid w:val="007A2E39"/>
    <w:rsid w:val="007B55F3"/>
    <w:rsid w:val="007C0D64"/>
    <w:rsid w:val="007C237B"/>
    <w:rsid w:val="007C5961"/>
    <w:rsid w:val="007C745D"/>
    <w:rsid w:val="007D0761"/>
    <w:rsid w:val="007D2DA9"/>
    <w:rsid w:val="007D3401"/>
    <w:rsid w:val="007D3B9A"/>
    <w:rsid w:val="007D47CB"/>
    <w:rsid w:val="007D5D6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267E6"/>
    <w:rsid w:val="0093014C"/>
    <w:rsid w:val="00930960"/>
    <w:rsid w:val="00931D2E"/>
    <w:rsid w:val="0093257C"/>
    <w:rsid w:val="00934F0E"/>
    <w:rsid w:val="00937129"/>
    <w:rsid w:val="009443BF"/>
    <w:rsid w:val="00950E4B"/>
    <w:rsid w:val="00952858"/>
    <w:rsid w:val="009528E2"/>
    <w:rsid w:val="00953C65"/>
    <w:rsid w:val="00954E50"/>
    <w:rsid w:val="00955AE2"/>
    <w:rsid w:val="0095643A"/>
    <w:rsid w:val="00956B58"/>
    <w:rsid w:val="00956D90"/>
    <w:rsid w:val="00960429"/>
    <w:rsid w:val="009626B7"/>
    <w:rsid w:val="00962A47"/>
    <w:rsid w:val="00962D50"/>
    <w:rsid w:val="00965B48"/>
    <w:rsid w:val="009664C4"/>
    <w:rsid w:val="0096709A"/>
    <w:rsid w:val="00970DF4"/>
    <w:rsid w:val="009713BD"/>
    <w:rsid w:val="0097291A"/>
    <w:rsid w:val="00973E0E"/>
    <w:rsid w:val="0098087A"/>
    <w:rsid w:val="00980EBF"/>
    <w:rsid w:val="0098542A"/>
    <w:rsid w:val="00991343"/>
    <w:rsid w:val="0099147C"/>
    <w:rsid w:val="00993572"/>
    <w:rsid w:val="00995128"/>
    <w:rsid w:val="009A1A87"/>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1E8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402AE"/>
    <w:rsid w:val="00A428F7"/>
    <w:rsid w:val="00A42E03"/>
    <w:rsid w:val="00A448F9"/>
    <w:rsid w:val="00A44DEB"/>
    <w:rsid w:val="00A4571A"/>
    <w:rsid w:val="00A47C5B"/>
    <w:rsid w:val="00A47FF2"/>
    <w:rsid w:val="00A62CF1"/>
    <w:rsid w:val="00A651E3"/>
    <w:rsid w:val="00A66C91"/>
    <w:rsid w:val="00A66FD3"/>
    <w:rsid w:val="00A67831"/>
    <w:rsid w:val="00A711B3"/>
    <w:rsid w:val="00A81622"/>
    <w:rsid w:val="00A82157"/>
    <w:rsid w:val="00A84401"/>
    <w:rsid w:val="00A85D95"/>
    <w:rsid w:val="00A86E35"/>
    <w:rsid w:val="00A903B5"/>
    <w:rsid w:val="00A910B9"/>
    <w:rsid w:val="00A96B32"/>
    <w:rsid w:val="00AA1FBF"/>
    <w:rsid w:val="00AA3793"/>
    <w:rsid w:val="00AA530D"/>
    <w:rsid w:val="00AB1167"/>
    <w:rsid w:val="00AB2B5C"/>
    <w:rsid w:val="00AB390A"/>
    <w:rsid w:val="00AB3B9B"/>
    <w:rsid w:val="00AB41A4"/>
    <w:rsid w:val="00AB5183"/>
    <w:rsid w:val="00AC0A53"/>
    <w:rsid w:val="00AD0186"/>
    <w:rsid w:val="00AD1072"/>
    <w:rsid w:val="00AD5648"/>
    <w:rsid w:val="00AE3ACB"/>
    <w:rsid w:val="00AE7F8D"/>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637"/>
    <w:rsid w:val="00BD4F35"/>
    <w:rsid w:val="00BD5CA6"/>
    <w:rsid w:val="00BD5E15"/>
    <w:rsid w:val="00BE2016"/>
    <w:rsid w:val="00BE208B"/>
    <w:rsid w:val="00BE35CD"/>
    <w:rsid w:val="00BE45E6"/>
    <w:rsid w:val="00BF0981"/>
    <w:rsid w:val="00BF0D2B"/>
    <w:rsid w:val="00BF2D76"/>
    <w:rsid w:val="00BF393C"/>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64A"/>
    <w:rsid w:val="00C35D23"/>
    <w:rsid w:val="00C36330"/>
    <w:rsid w:val="00C372D0"/>
    <w:rsid w:val="00C40807"/>
    <w:rsid w:val="00C41E00"/>
    <w:rsid w:val="00C44B2B"/>
    <w:rsid w:val="00C458F3"/>
    <w:rsid w:val="00C4728C"/>
    <w:rsid w:val="00C5213C"/>
    <w:rsid w:val="00C54B30"/>
    <w:rsid w:val="00C61CE3"/>
    <w:rsid w:val="00C626B3"/>
    <w:rsid w:val="00C636DB"/>
    <w:rsid w:val="00C64863"/>
    <w:rsid w:val="00C7096B"/>
    <w:rsid w:val="00C725AA"/>
    <w:rsid w:val="00C7294D"/>
    <w:rsid w:val="00C7635A"/>
    <w:rsid w:val="00C80A9F"/>
    <w:rsid w:val="00C84C45"/>
    <w:rsid w:val="00C84F60"/>
    <w:rsid w:val="00C85C77"/>
    <w:rsid w:val="00C90F31"/>
    <w:rsid w:val="00CA2BA1"/>
    <w:rsid w:val="00CA2C83"/>
    <w:rsid w:val="00CA382B"/>
    <w:rsid w:val="00CA3CCE"/>
    <w:rsid w:val="00CA421F"/>
    <w:rsid w:val="00CA4EFB"/>
    <w:rsid w:val="00CA5585"/>
    <w:rsid w:val="00CA5B91"/>
    <w:rsid w:val="00CA6F67"/>
    <w:rsid w:val="00CB2CD4"/>
    <w:rsid w:val="00CB4537"/>
    <w:rsid w:val="00CB4E57"/>
    <w:rsid w:val="00CB59C8"/>
    <w:rsid w:val="00CC0B94"/>
    <w:rsid w:val="00CC73FA"/>
    <w:rsid w:val="00CC77A0"/>
    <w:rsid w:val="00CD04E0"/>
    <w:rsid w:val="00CD06B7"/>
    <w:rsid w:val="00CD15C0"/>
    <w:rsid w:val="00CD1E9C"/>
    <w:rsid w:val="00CD3E16"/>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32BA"/>
    <w:rsid w:val="00D30733"/>
    <w:rsid w:val="00D31B71"/>
    <w:rsid w:val="00D32A39"/>
    <w:rsid w:val="00D332F7"/>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90120"/>
    <w:rsid w:val="00D970D2"/>
    <w:rsid w:val="00DA0979"/>
    <w:rsid w:val="00DA1BB4"/>
    <w:rsid w:val="00DA2846"/>
    <w:rsid w:val="00DA4144"/>
    <w:rsid w:val="00DA6CB8"/>
    <w:rsid w:val="00DB6ED2"/>
    <w:rsid w:val="00DB713E"/>
    <w:rsid w:val="00DC0F03"/>
    <w:rsid w:val="00DC2079"/>
    <w:rsid w:val="00DC2D64"/>
    <w:rsid w:val="00DC5F71"/>
    <w:rsid w:val="00DC7588"/>
    <w:rsid w:val="00DD5D41"/>
    <w:rsid w:val="00DD6420"/>
    <w:rsid w:val="00DE0D02"/>
    <w:rsid w:val="00DE1F1B"/>
    <w:rsid w:val="00DE20C5"/>
    <w:rsid w:val="00DE6321"/>
    <w:rsid w:val="00DE6EC5"/>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C08B4"/>
    <w:rsid w:val="00EC291A"/>
    <w:rsid w:val="00EC521A"/>
    <w:rsid w:val="00EC7EFA"/>
    <w:rsid w:val="00ED0B82"/>
    <w:rsid w:val="00ED1E8C"/>
    <w:rsid w:val="00ED4BDD"/>
    <w:rsid w:val="00ED7261"/>
    <w:rsid w:val="00ED7ECB"/>
    <w:rsid w:val="00EE435F"/>
    <w:rsid w:val="00EF0969"/>
    <w:rsid w:val="00EF1829"/>
    <w:rsid w:val="00EF1D88"/>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CCB"/>
    <w:rsid w:val="00F354B5"/>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1FB"/>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069C"/>
    <w:rsid w:val="00FF11AD"/>
    <w:rsid w:val="00FF3257"/>
    <w:rsid w:val="00FF72A8"/>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5453B"/>
  <w15:docId w15:val="{570DFAD2-4589-4ED7-9846-9AA5AD12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126A01"/>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26A01"/>
    <w:rPr>
      <w:sz w:val="20"/>
      <w:szCs w:val="20"/>
    </w:rPr>
  </w:style>
  <w:style w:type="character" w:styleId="EndnoteReference">
    <w:name w:val="endnote reference"/>
    <w:basedOn w:val="DefaultParagraphFont"/>
    <w:uiPriority w:val="99"/>
    <w:semiHidden/>
    <w:unhideWhenUsed/>
    <w:rsid w:val="00126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4271">
      <w:bodyDiv w:val="1"/>
      <w:marLeft w:val="0"/>
      <w:marRight w:val="0"/>
      <w:marTop w:val="0"/>
      <w:marBottom w:val="0"/>
      <w:divBdr>
        <w:top w:val="none" w:sz="0" w:space="0" w:color="auto"/>
        <w:left w:val="none" w:sz="0" w:space="0" w:color="auto"/>
        <w:bottom w:val="none" w:sz="0" w:space="0" w:color="auto"/>
        <w:right w:val="none" w:sz="0" w:space="0" w:color="auto"/>
      </w:divBdr>
    </w:div>
    <w:div w:id="35804522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78098685">
      <w:bodyDiv w:val="1"/>
      <w:marLeft w:val="0"/>
      <w:marRight w:val="0"/>
      <w:marTop w:val="0"/>
      <w:marBottom w:val="0"/>
      <w:divBdr>
        <w:top w:val="none" w:sz="0" w:space="0" w:color="auto"/>
        <w:left w:val="none" w:sz="0" w:space="0" w:color="auto"/>
        <w:bottom w:val="none" w:sz="0" w:space="0" w:color="auto"/>
        <w:right w:val="none" w:sz="0" w:space="0" w:color="auto"/>
      </w:divBdr>
    </w:div>
    <w:div w:id="1111821786">
      <w:bodyDiv w:val="1"/>
      <w:marLeft w:val="0"/>
      <w:marRight w:val="0"/>
      <w:marTop w:val="0"/>
      <w:marBottom w:val="0"/>
      <w:divBdr>
        <w:top w:val="none" w:sz="0" w:space="0" w:color="auto"/>
        <w:left w:val="none" w:sz="0" w:space="0" w:color="auto"/>
        <w:bottom w:val="none" w:sz="0" w:space="0" w:color="auto"/>
        <w:right w:val="none" w:sz="0" w:space="0" w:color="auto"/>
      </w:divBdr>
    </w:div>
    <w:div w:id="1354842281">
      <w:bodyDiv w:val="1"/>
      <w:marLeft w:val="0"/>
      <w:marRight w:val="0"/>
      <w:marTop w:val="0"/>
      <w:marBottom w:val="0"/>
      <w:divBdr>
        <w:top w:val="none" w:sz="0" w:space="0" w:color="auto"/>
        <w:left w:val="none" w:sz="0" w:space="0" w:color="auto"/>
        <w:bottom w:val="none" w:sz="0" w:space="0" w:color="auto"/>
        <w:right w:val="none" w:sz="0" w:space="0" w:color="auto"/>
      </w:divBdr>
    </w:div>
    <w:div w:id="1456367993">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 w:id="19501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72A1-7296-45EB-A621-A3F0C018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7</cp:revision>
  <cp:lastPrinted>2019-03-19T17:01:00Z</cp:lastPrinted>
  <dcterms:created xsi:type="dcterms:W3CDTF">2019-03-18T21:58:00Z</dcterms:created>
  <dcterms:modified xsi:type="dcterms:W3CDTF">2019-03-20T21:24:00Z</dcterms:modified>
</cp:coreProperties>
</file>